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610F" w14:textId="7612264C" w:rsidR="00901B68" w:rsidRPr="00857E8B" w:rsidRDefault="00901B68" w:rsidP="00901B68">
      <w:pPr>
        <w:rPr>
          <w:b/>
          <w:bCs/>
          <w:i/>
          <w:iCs/>
        </w:rPr>
      </w:pPr>
      <w:r w:rsidRPr="00857E8B">
        <w:rPr>
          <w:b/>
          <w:bCs/>
          <w:i/>
          <w:iCs/>
        </w:rPr>
        <w:t xml:space="preserve">Değerli </w:t>
      </w:r>
      <w:r w:rsidR="00402273" w:rsidRPr="00857E8B">
        <w:rPr>
          <w:b/>
          <w:bCs/>
          <w:i/>
          <w:iCs/>
        </w:rPr>
        <w:t xml:space="preserve">Üyemiz, </w:t>
      </w:r>
      <w:r w:rsidRPr="00857E8B">
        <w:rPr>
          <w:b/>
          <w:bCs/>
          <w:i/>
          <w:iCs/>
        </w:rPr>
        <w:t>   </w:t>
      </w:r>
    </w:p>
    <w:p w14:paraId="30D96774" w14:textId="5B4F098C" w:rsidR="00901B68" w:rsidRPr="00857E8B" w:rsidRDefault="00857E8B" w:rsidP="00857E8B">
      <w:pPr>
        <w:pStyle w:val="NormalWeb"/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</w:pPr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09-12 Mart 2025 tarihlerinde San Francisco</w:t>
      </w:r>
      <w:r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- </w:t>
      </w:r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Kaliforniya, Amerika Birleşik Devletleri'nde, International </w:t>
      </w:r>
      <w:proofErr w:type="spellStart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Antiviral</w:t>
      </w:r>
      <w:proofErr w:type="spellEnd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</w:t>
      </w:r>
      <w:proofErr w:type="spellStart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Society</w:t>
      </w:r>
      <w:proofErr w:type="spellEnd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–USA tarafından düzenlenen </w:t>
      </w:r>
      <w:proofErr w:type="spellStart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>The</w:t>
      </w:r>
      <w:proofErr w:type="spellEnd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 xml:space="preserve"> Conference on </w:t>
      </w:r>
      <w:proofErr w:type="spellStart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>Retroviruses</w:t>
      </w:r>
      <w:proofErr w:type="spellEnd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 xml:space="preserve"> </w:t>
      </w:r>
      <w:proofErr w:type="spellStart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>and</w:t>
      </w:r>
      <w:proofErr w:type="spellEnd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 xml:space="preserve"> </w:t>
      </w:r>
      <w:proofErr w:type="spellStart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>Opportunistic</w:t>
      </w:r>
      <w:proofErr w:type="spellEnd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 xml:space="preserve"> </w:t>
      </w:r>
      <w:proofErr w:type="spellStart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>Infections</w:t>
      </w:r>
      <w:proofErr w:type="spellEnd"/>
      <w:r w:rsidRPr="00857E8B">
        <w:rPr>
          <w:rFonts w:asciiTheme="minorHAnsi" w:eastAsiaTheme="minorHAnsi" w:hAnsiTheme="minorHAnsi" w:cstheme="minorBidi"/>
          <w:b/>
          <w:bCs/>
          <w:i/>
          <w:iCs/>
          <w:kern w:val="2"/>
          <w:lang w:val="tr-TR"/>
          <w14:ligatures w14:val="standardContextual"/>
        </w:rPr>
        <w:t xml:space="preserve"> (CROI)</w:t>
      </w:r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etkinliğine, GSK (</w:t>
      </w:r>
      <w:proofErr w:type="spellStart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GlaxoSmithKline</w:t>
      </w:r>
      <w:proofErr w:type="spellEnd"/>
      <w:r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İlaçları) tarafından koşulsuz kongre desteği verilmesi planlanmaktadır.</w:t>
      </w:r>
      <w:r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 </w:t>
      </w:r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Bu desteğin kayıt ve kongre </w:t>
      </w:r>
      <w:proofErr w:type="gramStart"/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sponsorluğu</w:t>
      </w:r>
      <w:proofErr w:type="gramEnd"/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şeklinde olması beklenmektedir. Başvurular sadece derneğimiz yönetim kurulu üyeleri tarafından görülebilecek ve değerlendirme bu şekilde yapılacaktır.</w:t>
      </w:r>
      <w:r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</w:t>
      </w:r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Tüm şartların sağlanması ve sözleşme süreçlerin</w:t>
      </w:r>
      <w:r w:rsidR="00AE17F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in</w:t>
      </w:r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tamamlanmasını müteakip </w:t>
      </w:r>
      <w:proofErr w:type="spellStart"/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>GSK’nın</w:t>
      </w:r>
      <w:proofErr w:type="spellEnd"/>
      <w:r w:rsidR="006E5BF5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t xml:space="preserve"> koşulsuz desteğinin kesinleşmesi halinde, bu destekten faydalanmak isteyen katılımcıların  aşağıdaki formu eksiksiz doldurması gerekmektedir.</w:t>
      </w:r>
      <w:r w:rsidR="00901B68" w:rsidRPr="00857E8B">
        <w:rPr>
          <w:rFonts w:asciiTheme="minorHAnsi" w:eastAsiaTheme="minorHAnsi" w:hAnsiTheme="minorHAnsi" w:cstheme="minorBidi"/>
          <w:i/>
          <w:iCs/>
          <w:kern w:val="2"/>
          <w:lang w:val="tr-TR"/>
          <w14:ligatures w14:val="standardContextual"/>
        </w:rPr>
        <w:br/>
      </w:r>
    </w:p>
    <w:p w14:paraId="38340500" w14:textId="77777777" w:rsidR="00857E8B" w:rsidRDefault="00901B68" w:rsidP="00402273">
      <w:pPr>
        <w:ind w:right="985"/>
        <w:rPr>
          <w:b/>
          <w:bCs/>
          <w:i/>
          <w:iCs/>
        </w:rPr>
      </w:pPr>
      <w:r w:rsidRPr="003A4FFF">
        <w:rPr>
          <w:b/>
          <w:bCs/>
          <w:i/>
          <w:iCs/>
        </w:rPr>
        <w:t>Ad</w:t>
      </w:r>
      <w:r w:rsidR="00857E8B">
        <w:rPr>
          <w:b/>
          <w:bCs/>
          <w:i/>
          <w:iCs/>
        </w:rPr>
        <w:t xml:space="preserve">, </w:t>
      </w:r>
      <w:proofErr w:type="spellStart"/>
      <w:r w:rsidRPr="003A4FFF">
        <w:rPr>
          <w:b/>
          <w:bCs/>
          <w:i/>
          <w:iCs/>
        </w:rPr>
        <w:t>Soyad</w:t>
      </w:r>
      <w:proofErr w:type="spellEnd"/>
      <w:r w:rsidRPr="003A4FFF">
        <w:rPr>
          <w:b/>
          <w:bCs/>
          <w:i/>
          <w:iCs/>
        </w:rPr>
        <w:t xml:space="preserve"> : </w:t>
      </w:r>
      <w:r w:rsidR="006E5BF5">
        <w:rPr>
          <w:b/>
          <w:bCs/>
          <w:i/>
          <w:iCs/>
        </w:rPr>
        <w:tab/>
      </w:r>
      <w:r w:rsidRPr="003A4FFF">
        <w:rPr>
          <w:b/>
          <w:bCs/>
          <w:i/>
          <w:iCs/>
        </w:rPr>
        <w:br/>
        <w:t xml:space="preserve">TC Kimlik No.su: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Doğum</w:t>
      </w:r>
      <w:proofErr w:type="spellEnd"/>
      <w:r w:rsidRPr="003A4FFF">
        <w:rPr>
          <w:b/>
          <w:bCs/>
          <w:i/>
          <w:iCs/>
        </w:rPr>
        <w:t xml:space="preserve"> </w:t>
      </w:r>
      <w:proofErr w:type="gramStart"/>
      <w:r w:rsidRPr="003A4FFF">
        <w:rPr>
          <w:b/>
          <w:bCs/>
          <w:i/>
          <w:iCs/>
        </w:rPr>
        <w:t>Tarihi :</w:t>
      </w:r>
      <w:proofErr w:type="gramEnd"/>
      <w:r w:rsidRPr="003A4FFF">
        <w:rPr>
          <w:b/>
          <w:bCs/>
          <w:i/>
          <w:iCs/>
        </w:rPr>
        <w:t xml:space="preserve"> </w:t>
      </w:r>
    </w:p>
    <w:p w14:paraId="2220913C" w14:textId="3C15743F" w:rsidR="00901B68" w:rsidRDefault="00857E8B" w:rsidP="00402273">
      <w:pPr>
        <w:ind w:right="985"/>
        <w:rPr>
          <w:b/>
          <w:bCs/>
          <w:i/>
          <w:iCs/>
        </w:rPr>
      </w:pPr>
      <w:r w:rsidRPr="003A4FFF">
        <w:rPr>
          <w:b/>
          <w:bCs/>
          <w:i/>
          <w:iCs/>
        </w:rPr>
        <w:t>Sicil No.su :</w:t>
      </w:r>
      <w:r w:rsidR="00901B68" w:rsidRPr="003A4FFF">
        <w:rPr>
          <w:b/>
          <w:bCs/>
          <w:i/>
          <w:iCs/>
        </w:rPr>
        <w:br/>
        <w:t xml:space="preserve">Cep Telefonu </w:t>
      </w:r>
      <w:proofErr w:type="gramStart"/>
      <w:r>
        <w:rPr>
          <w:b/>
          <w:bCs/>
          <w:i/>
          <w:iCs/>
        </w:rPr>
        <w:t xml:space="preserve">ve  </w:t>
      </w:r>
      <w:r w:rsidR="00901B68" w:rsidRPr="003A4FFF">
        <w:rPr>
          <w:b/>
          <w:bCs/>
          <w:i/>
          <w:iCs/>
        </w:rPr>
        <w:t>E</w:t>
      </w:r>
      <w:proofErr w:type="gramEnd"/>
      <w:r w:rsidR="00901B68" w:rsidRPr="003A4FFF">
        <w:rPr>
          <w:b/>
          <w:bCs/>
          <w:i/>
          <w:iCs/>
        </w:rPr>
        <w:t xml:space="preserve">-posta Adresi : </w:t>
      </w:r>
      <w:r w:rsidR="00901B68" w:rsidRPr="003A4FFF">
        <w:rPr>
          <w:b/>
          <w:bCs/>
          <w:i/>
          <w:iCs/>
        </w:rPr>
        <w:br/>
      </w:r>
      <w:proofErr w:type="spellStart"/>
      <w:r w:rsidR="00901B68" w:rsidRPr="003A4FFF">
        <w:rPr>
          <w:b/>
          <w:bCs/>
          <w:i/>
          <w:iCs/>
        </w:rPr>
        <w:t>Çalıştığı</w:t>
      </w:r>
      <w:proofErr w:type="spellEnd"/>
      <w:r w:rsidR="00901B68" w:rsidRPr="003A4FFF">
        <w:rPr>
          <w:b/>
          <w:bCs/>
          <w:i/>
          <w:iCs/>
        </w:rPr>
        <w:t xml:space="preserve"> Kurum : </w:t>
      </w:r>
      <w:r w:rsidR="00901B68" w:rsidRPr="003A4FFF">
        <w:rPr>
          <w:b/>
          <w:bCs/>
          <w:i/>
          <w:iCs/>
        </w:rPr>
        <w:br/>
      </w:r>
      <w:proofErr w:type="spellStart"/>
      <w:r w:rsidR="00901B68" w:rsidRPr="003A4FFF">
        <w:rPr>
          <w:b/>
          <w:bCs/>
          <w:i/>
          <w:iCs/>
        </w:rPr>
        <w:t>Brans</w:t>
      </w:r>
      <w:proofErr w:type="spellEnd"/>
      <w:r w:rsidR="00901B68" w:rsidRPr="003A4FFF">
        <w:rPr>
          <w:b/>
          <w:bCs/>
          <w:i/>
          <w:iCs/>
        </w:rPr>
        <w:t xml:space="preserve">̧: </w:t>
      </w:r>
      <w:r w:rsidR="00901B68" w:rsidRPr="003A4FFF">
        <w:rPr>
          <w:b/>
          <w:bCs/>
          <w:i/>
          <w:iCs/>
        </w:rPr>
        <w:br/>
        <w:t>Unvan:</w:t>
      </w:r>
      <w:r w:rsidR="00901B68" w:rsidRPr="003A4FFF">
        <w:rPr>
          <w:b/>
          <w:bCs/>
          <w:i/>
          <w:iCs/>
        </w:rPr>
        <w:br/>
        <w:t>İş Adresi</w:t>
      </w:r>
      <w:r w:rsidR="00901B68">
        <w:rPr>
          <w:b/>
          <w:bCs/>
          <w:i/>
          <w:iCs/>
        </w:rPr>
        <w:t>, İl</w:t>
      </w:r>
      <w:r w:rsidR="00901B68" w:rsidRPr="003A4FFF">
        <w:rPr>
          <w:b/>
          <w:bCs/>
          <w:i/>
          <w:iCs/>
        </w:rPr>
        <w:t xml:space="preserve">: </w:t>
      </w:r>
    </w:p>
    <w:p w14:paraId="5670713A" w14:textId="77777777" w:rsidR="00901B68" w:rsidRDefault="00901B68" w:rsidP="00901B68">
      <w:pPr>
        <w:ind w:right="985"/>
        <w:rPr>
          <w:b/>
          <w:bCs/>
          <w:i/>
          <w:iCs/>
        </w:rPr>
      </w:pPr>
    </w:p>
    <w:p w14:paraId="32B4B462" w14:textId="77777777" w:rsidR="00901B68" w:rsidRDefault="00901B68" w:rsidP="00901B68">
      <w:pPr>
        <w:ind w:right="985"/>
        <w:rPr>
          <w:b/>
          <w:bCs/>
          <w:i/>
          <w:iCs/>
        </w:rPr>
      </w:pPr>
      <w:r>
        <w:rPr>
          <w:b/>
          <w:bCs/>
          <w:i/>
          <w:iCs/>
        </w:rPr>
        <w:t>Davetli konuşmacı</w:t>
      </w:r>
      <w:r w:rsidRPr="003A4FFF">
        <w:rPr>
          <w:b/>
          <w:bCs/>
          <w:i/>
          <w:iCs/>
        </w:rPr>
        <w:t xml:space="preserve"> :  </w:t>
      </w:r>
      <w:r w:rsidRPr="003A4FFF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473F10">
        <w:rPr>
          <w:b/>
          <w:bCs/>
          <w:i/>
          <w:iCs/>
        </w:rPr>
        <w:t xml:space="preserve">Evet </w:t>
      </w:r>
      <w:r>
        <w:rPr>
          <w:b/>
          <w:bCs/>
          <w:i/>
          <w:iCs/>
        </w:rPr>
        <w:t xml:space="preserve">   </w:t>
      </w:r>
      <w:r w:rsidRPr="003A4FFF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>
        <w:rPr>
          <w:b/>
          <w:bCs/>
          <w:i/>
          <w:iCs/>
        </w:rPr>
        <w:t xml:space="preserve">Hayır </w:t>
      </w:r>
    </w:p>
    <w:p w14:paraId="0E230645" w14:textId="0C657082" w:rsidR="00901B68" w:rsidRDefault="00901B68" w:rsidP="00901B68">
      <w:pPr>
        <w:ind w:right="985"/>
        <w:rPr>
          <w:b/>
          <w:bCs/>
          <w:i/>
          <w:iCs/>
        </w:rPr>
      </w:pPr>
      <w:r w:rsidRPr="003A4FFF">
        <w:rPr>
          <w:b/>
          <w:bCs/>
          <w:i/>
          <w:iCs/>
        </w:rPr>
        <w:t xml:space="preserve">Bildiri Detayı : 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Poster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</w:t>
      </w:r>
      <w:proofErr w:type="spellStart"/>
      <w:r w:rsidRPr="003A4FFF">
        <w:rPr>
          <w:b/>
          <w:bCs/>
          <w:i/>
          <w:iCs/>
        </w:rPr>
        <w:t>Sözlu</w:t>
      </w:r>
      <w:proofErr w:type="spellEnd"/>
      <w:r w:rsidRPr="003A4FFF">
        <w:rPr>
          <w:b/>
          <w:bCs/>
          <w:i/>
          <w:iCs/>
        </w:rPr>
        <w:t xml:space="preserve">̈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Bildiri Yok </w:t>
      </w:r>
    </w:p>
    <w:p w14:paraId="70B44833" w14:textId="77777777" w:rsidR="00901B68" w:rsidRDefault="00901B68" w:rsidP="00901B68">
      <w:pPr>
        <w:ind w:right="985"/>
        <w:rPr>
          <w:i/>
          <w:iCs/>
        </w:rPr>
      </w:pPr>
    </w:p>
    <w:p w14:paraId="4F42C323" w14:textId="2E39D7CD" w:rsidR="00901B68" w:rsidRPr="00402273" w:rsidRDefault="00901B68" w:rsidP="00901B68">
      <w:pPr>
        <w:ind w:right="985"/>
        <w:rPr>
          <w:b/>
          <w:bCs/>
          <w:i/>
          <w:iCs/>
          <w:color w:val="000000" w:themeColor="text1"/>
        </w:rPr>
      </w:pPr>
      <w:r w:rsidRPr="00402273">
        <w:rPr>
          <w:b/>
          <w:bCs/>
          <w:i/>
          <w:iCs/>
          <w:color w:val="000000" w:themeColor="text1"/>
        </w:rPr>
        <w:t xml:space="preserve"> Seçim </w:t>
      </w:r>
      <w:proofErr w:type="gramStart"/>
      <w:r w:rsidRPr="00402273">
        <w:rPr>
          <w:b/>
          <w:bCs/>
          <w:i/>
          <w:iCs/>
          <w:color w:val="000000" w:themeColor="text1"/>
        </w:rPr>
        <w:t>kriterleri</w:t>
      </w:r>
      <w:proofErr w:type="gramEnd"/>
      <w:r w:rsidRPr="00402273">
        <w:rPr>
          <w:b/>
          <w:bCs/>
          <w:i/>
          <w:iCs/>
          <w:color w:val="000000" w:themeColor="text1"/>
        </w:rPr>
        <w:t xml:space="preserve"> aşağıdaki gibidir</w:t>
      </w:r>
      <w:r w:rsidR="006E5BF5" w:rsidRPr="00402273">
        <w:rPr>
          <w:b/>
          <w:bCs/>
          <w:i/>
          <w:iCs/>
          <w:color w:val="000000" w:themeColor="text1"/>
        </w:rPr>
        <w:t xml:space="preserve">: </w:t>
      </w:r>
    </w:p>
    <w:p w14:paraId="41E9A82B" w14:textId="77777777" w:rsidR="00AE17FB" w:rsidRDefault="00AE17FB" w:rsidP="00402273">
      <w:p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u w:val="single"/>
          <w:lang/>
          <w14:ligatures w14:val="none"/>
        </w:rPr>
      </w:pPr>
    </w:p>
    <w:p w14:paraId="4BC3BF28" w14:textId="022E3666" w:rsidR="00402273" w:rsidRPr="00402273" w:rsidRDefault="00402273" w:rsidP="00402273">
      <w:p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u w:val="single"/>
          <w:lang/>
          <w14:ligatures w14:val="none"/>
        </w:rPr>
      </w:pPr>
      <w:bookmarkStart w:id="0" w:name="_GoBack"/>
      <w:bookmarkEnd w:id="0"/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u w:val="single"/>
          <w:lang/>
          <w14:ligatures w14:val="none"/>
        </w:rPr>
        <w:t>GSK kriterleri:</w:t>
      </w:r>
    </w:p>
    <w:p w14:paraId="2F89347A" w14:textId="77777777" w:rsidR="00402273" w:rsidRP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Seçilecek tıp doktorları özellikle HIV/AIDS alanını takip etmelidir.</w:t>
      </w:r>
    </w:p>
    <w:p w14:paraId="3DAF0915" w14:textId="77777777" w:rsidR="00402273" w:rsidRP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Poster veya sözlü sunumu bulunan tıp doktorlarına öncelik verilmelidir.</w:t>
      </w:r>
    </w:p>
    <w:p w14:paraId="7EFC3F85" w14:textId="77777777" w:rsidR="00402273" w:rsidRP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Tıp doktoru seçimi yaparken daha önce bu kongrede yer almamış hekimlere öncelik verilmelidir.</w:t>
      </w:r>
    </w:p>
    <w:p w14:paraId="2E1DC9CD" w14:textId="77777777" w:rsidR="00402273" w:rsidRP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Türkiye genelinde dengeli bir coğrafi dağılım yapılmalıdır.</w:t>
      </w:r>
    </w:p>
    <w:p w14:paraId="47D39A4F" w14:textId="77777777" w:rsidR="00402273" w:rsidRP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Hekimlerin çalıştıkları kurum tipleri arasında dengeli bir dağılım yapılmalıdır.</w:t>
      </w:r>
    </w:p>
    <w:p w14:paraId="1BD3A490" w14:textId="77777777" w:rsidR="00402273" w:rsidRDefault="00402273" w:rsidP="00402273">
      <w:pPr>
        <w:numPr>
          <w:ilvl w:val="0"/>
          <w:numId w:val="3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Aynı kurum içerisinde çalışan hekimlerden gelen başvurular belirli bir sınır çerçevesinde değerlendirilmelidir.</w:t>
      </w:r>
    </w:p>
    <w:p w14:paraId="54B0A27F" w14:textId="77777777" w:rsidR="00402273" w:rsidRPr="00402273" w:rsidRDefault="00402273" w:rsidP="00402273">
      <w:pPr>
        <w:ind w:left="720"/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</w:p>
    <w:p w14:paraId="215CF651" w14:textId="77777777" w:rsidR="00402273" w:rsidRPr="00402273" w:rsidRDefault="00402273" w:rsidP="00402273">
      <w:p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u w:val="single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u w:val="single"/>
          <w:lang/>
          <w14:ligatures w14:val="none"/>
        </w:rPr>
        <w:t>CROI Kriterleri:</w:t>
      </w:r>
    </w:p>
    <w:p w14:paraId="06623847" w14:textId="77777777" w:rsidR="00402273" w:rsidRPr="00402273" w:rsidRDefault="00402273" w:rsidP="00402273">
      <w:p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Başvuru sahipleri, CROI'ye katılma kriterlerini karşıladıklarını göstermelidir. Bu, başvuru sahibinin MASTHEAD yazarı olduğu bilimsel dergilerdeki en fazla 3 ilgili önemli yayını, başvuru sahibinin yazar olduğu bilimsel veya araştırma konferanslarında kabul edilen en fazla 3 ilgili özeti (abstract) (varsa) veya öğretim, eğitim veya hasta bakımı konusundaki rolleri gibi diğer özel detayları içerebilir.</w:t>
      </w:r>
    </w:p>
    <w:p w14:paraId="0115ADC6" w14:textId="77777777" w:rsidR="00402273" w:rsidRPr="00402273" w:rsidRDefault="00402273" w:rsidP="00402273">
      <w:p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Kabul edilen özetlerin yazarları dışındaki uygun katılımcı örnekleri şunları içerir:</w:t>
      </w:r>
    </w:p>
    <w:p w14:paraId="37B83E53" w14:textId="77777777" w:rsidR="00402273" w:rsidRPr="00402273" w:rsidRDefault="00402273" w:rsidP="00402273">
      <w:pPr>
        <w:numPr>
          <w:ilvl w:val="0"/>
          <w:numId w:val="4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HIV, hepatit virüsleri, SARS-CoV-2 ve diğer viral enfeksiyonlar ve bunlarla ilgili durumların temel bilim araştırmaları, klinik çalışmalar veya epidemiyolojik araştırmalarına aktif olarak katılan araştırmacılar</w:t>
      </w:r>
    </w:p>
    <w:p w14:paraId="000662D4" w14:textId="2197B8F3" w:rsidR="00901B68" w:rsidRPr="00402273" w:rsidRDefault="00402273" w:rsidP="00402273">
      <w:pPr>
        <w:numPr>
          <w:ilvl w:val="0"/>
          <w:numId w:val="4"/>
        </w:numPr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</w:pPr>
      <w:r w:rsidRPr="00402273">
        <w:rPr>
          <w:rFonts w:ascii="Aptos" w:eastAsia="Times New Roman" w:hAnsi="Aptos" w:cs="Times New Roman"/>
          <w:i/>
          <w:iCs/>
          <w:color w:val="000000" w:themeColor="text1"/>
          <w:kern w:val="0"/>
          <w:sz w:val="22"/>
          <w:szCs w:val="22"/>
          <w:lang/>
          <w14:ligatures w14:val="none"/>
        </w:rPr>
        <w:t>Tıp okulu burs programları da dahil olmak üzere akademik kurumlarda tam zamanlı öğretim görevlisi olarak atanan doktorlar ve bilim insanları</w:t>
      </w:r>
    </w:p>
    <w:sectPr w:rsidR="00901B68" w:rsidRPr="00402273" w:rsidSect="00857E8B">
      <w:headerReference w:type="default" r:id="rId7"/>
      <w:pgSz w:w="12240" w:h="15840"/>
      <w:pgMar w:top="604" w:right="877" w:bottom="449" w:left="1440" w:header="3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AF570" w14:textId="77777777" w:rsidR="00C2057C" w:rsidRDefault="00C2057C" w:rsidP="00901B68">
      <w:r>
        <w:separator/>
      </w:r>
    </w:p>
  </w:endnote>
  <w:endnote w:type="continuationSeparator" w:id="0">
    <w:p w14:paraId="6BBC4E44" w14:textId="77777777" w:rsidR="00C2057C" w:rsidRDefault="00C2057C" w:rsidP="0090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0FEFF" w14:textId="77777777" w:rsidR="00C2057C" w:rsidRDefault="00C2057C" w:rsidP="00901B68">
      <w:r>
        <w:separator/>
      </w:r>
    </w:p>
  </w:footnote>
  <w:footnote w:type="continuationSeparator" w:id="0">
    <w:p w14:paraId="41641AC8" w14:textId="77777777" w:rsidR="00C2057C" w:rsidRDefault="00C2057C" w:rsidP="0090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E470" w14:textId="016D82A3" w:rsidR="00901B68" w:rsidRDefault="00857E8B">
    <w:pPr>
      <w:pStyle w:val="stBilgi"/>
    </w:pPr>
    <w:r>
      <w:fldChar w:fldCharType="begin"/>
    </w:r>
    <w:r>
      <w:instrText xml:space="preserve"> INCLUDEPICTURE "https://www.croiconference.org/wp-content/uploads/sites/2/2020/04/CROI-FullLogo-2020.png" \* MERGEFORMATINET </w:instrText>
    </w:r>
    <w:r>
      <w:fldChar w:fldCharType="separate"/>
    </w:r>
    <w:r>
      <w:rPr>
        <w:noProof/>
        <w:lang w:eastAsia="tr-TR"/>
      </w:rPr>
      <w:drawing>
        <wp:inline distT="0" distB="0" distL="0" distR="0" wp14:anchorId="09C968B3" wp14:editId="679AE759">
          <wp:extent cx="1350365" cy="584200"/>
          <wp:effectExtent l="0" t="0" r="0" b="0"/>
          <wp:docPr id="364442044" name="Picture 1" descr="CROI Con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I Confer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948" cy="590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7EC3CF52" w14:textId="77777777" w:rsidR="00901B68" w:rsidRDefault="00901B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5EA"/>
    <w:multiLevelType w:val="multilevel"/>
    <w:tmpl w:val="441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4A3626"/>
    <w:multiLevelType w:val="multilevel"/>
    <w:tmpl w:val="39FA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0030A8"/>
    <w:multiLevelType w:val="multilevel"/>
    <w:tmpl w:val="94D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0308E5"/>
    <w:multiLevelType w:val="multilevel"/>
    <w:tmpl w:val="B17C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8"/>
    <w:rsid w:val="00215F75"/>
    <w:rsid w:val="00402273"/>
    <w:rsid w:val="00455881"/>
    <w:rsid w:val="006E5BF5"/>
    <w:rsid w:val="00857E8B"/>
    <w:rsid w:val="00901B68"/>
    <w:rsid w:val="00AE06C7"/>
    <w:rsid w:val="00AE17FB"/>
    <w:rsid w:val="00C2057C"/>
    <w:rsid w:val="00C53895"/>
    <w:rsid w:val="00EC738B"/>
    <w:rsid w:val="00FB7EE7"/>
    <w:rsid w:val="00F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39F"/>
  <w15:chartTrackingRefBased/>
  <w15:docId w15:val="{E17E567F-2AFD-594A-B472-F76D494B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B68"/>
    <w:rPr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B6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1B68"/>
    <w:rPr>
      <w:kern w:val="2"/>
      <w:lang w:val="tr-TR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901B6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1B68"/>
    <w:rPr>
      <w:kern w:val="2"/>
      <w:lang w:val="tr-TR"/>
      <w14:ligatures w14:val="standardContextual"/>
    </w:rPr>
  </w:style>
  <w:style w:type="character" w:customStyle="1" w:styleId="apple-converted-space">
    <w:name w:val="apple-converted-space"/>
    <w:basedOn w:val="VarsaylanParagrafYazTipi"/>
    <w:rsid w:val="006E5BF5"/>
  </w:style>
  <w:style w:type="paragraph" w:styleId="ListeParagraf">
    <w:name w:val="List Paragraph"/>
    <w:basedOn w:val="Normal"/>
    <w:uiPriority w:val="34"/>
    <w:qFormat/>
    <w:rsid w:val="00402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styleId="NormalWeb">
    <w:name w:val="Normal (Web)"/>
    <w:basedOn w:val="Normal"/>
    <w:uiPriority w:val="99"/>
    <w:unhideWhenUsed/>
    <w:rsid w:val="00402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2130</Characters>
  <Application>Microsoft Office Word</Application>
  <DocSecurity>0</DocSecurity>
  <Lines>46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Brinuma</dc:creator>
  <cp:keywords/>
  <dc:description/>
  <cp:lastModifiedBy>acer</cp:lastModifiedBy>
  <cp:revision>2</cp:revision>
  <dcterms:created xsi:type="dcterms:W3CDTF">2024-12-30T12:26:00Z</dcterms:created>
  <dcterms:modified xsi:type="dcterms:W3CDTF">2024-12-30T12:26:00Z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8af778ab128973325b9401a472a4b17018c4dcb2f2bee5d37126b7b190174bd8</vt:lpwstr>
  </property>
</Properties>
</file>